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6EF" w:rsidRDefault="00682A65" w:rsidP="001046EF">
      <w:pPr>
        <w:pStyle w:val="Default"/>
        <w:rPr>
          <w:sz w:val="22"/>
          <w:szCs w:val="22"/>
        </w:rPr>
      </w:pPr>
      <w:proofErr w:type="spellStart"/>
      <w:r>
        <w:rPr>
          <w:b/>
          <w:bCs/>
          <w:sz w:val="22"/>
          <w:szCs w:val="22"/>
        </w:rPr>
        <w:t>KlikKS</w:t>
      </w:r>
      <w:proofErr w:type="spellEnd"/>
      <w:r w:rsidR="001046EF">
        <w:rPr>
          <w:b/>
          <w:bCs/>
          <w:sz w:val="22"/>
          <w:szCs w:val="22"/>
        </w:rPr>
        <w:t xml:space="preserve">- Klimaschutz in der </w:t>
      </w:r>
      <w:r w:rsidR="001046EF" w:rsidRPr="00A523EF">
        <w:rPr>
          <w:b/>
          <w:bCs/>
          <w:sz w:val="22"/>
          <w:szCs w:val="22"/>
          <w:highlight w:val="yellow"/>
        </w:rPr>
        <w:t>Ortsgemeinde</w:t>
      </w:r>
      <w:r w:rsidRPr="00A523EF">
        <w:rPr>
          <w:b/>
          <w:bCs/>
          <w:sz w:val="22"/>
          <w:szCs w:val="22"/>
          <w:highlight w:val="yellow"/>
        </w:rPr>
        <w:t xml:space="preserve"> XY</w:t>
      </w:r>
      <w:r w:rsidR="001046EF">
        <w:rPr>
          <w:b/>
          <w:bCs/>
          <w:sz w:val="22"/>
          <w:szCs w:val="22"/>
        </w:rPr>
        <w:t xml:space="preserve"> durch ehrenamtliche Klimaschutzpaten </w:t>
      </w:r>
    </w:p>
    <w:p w:rsidR="001046EF" w:rsidRDefault="001046EF" w:rsidP="001046EF">
      <w:pPr>
        <w:pStyle w:val="Default"/>
        <w:rPr>
          <w:sz w:val="22"/>
          <w:szCs w:val="22"/>
        </w:rPr>
      </w:pPr>
    </w:p>
    <w:p w:rsidR="001046EF" w:rsidRDefault="001046EF" w:rsidP="001046EF">
      <w:pPr>
        <w:pStyle w:val="Default"/>
        <w:rPr>
          <w:sz w:val="22"/>
          <w:szCs w:val="22"/>
        </w:rPr>
      </w:pPr>
      <w:r>
        <w:rPr>
          <w:sz w:val="22"/>
          <w:szCs w:val="22"/>
        </w:rPr>
        <w:t xml:space="preserve">Das von der Energieagentur Rheinland-Pfalz entwickelte und durch das Bundesministerium für </w:t>
      </w:r>
      <w:r w:rsidR="00FC78FD">
        <w:rPr>
          <w:sz w:val="22"/>
          <w:szCs w:val="22"/>
        </w:rPr>
        <w:t>Wirtschaft und Klimaschutz</w:t>
      </w:r>
      <w:r>
        <w:rPr>
          <w:sz w:val="22"/>
          <w:szCs w:val="22"/>
        </w:rPr>
        <w:t xml:space="preserve"> geförderte </w:t>
      </w:r>
      <w:r w:rsidR="00FC78FD">
        <w:rPr>
          <w:sz w:val="22"/>
          <w:szCs w:val="22"/>
        </w:rPr>
        <w:t>Projekt</w:t>
      </w:r>
      <w:r>
        <w:rPr>
          <w:sz w:val="22"/>
          <w:szCs w:val="22"/>
        </w:rPr>
        <w:t xml:space="preserve"> „</w:t>
      </w:r>
      <w:proofErr w:type="spellStart"/>
      <w:r>
        <w:rPr>
          <w:sz w:val="22"/>
          <w:szCs w:val="22"/>
        </w:rPr>
        <w:t>KlikK</w:t>
      </w:r>
      <w:r w:rsidR="00FC78FD">
        <w:rPr>
          <w:sz w:val="22"/>
          <w:szCs w:val="22"/>
        </w:rPr>
        <w:t>S</w:t>
      </w:r>
      <w:proofErr w:type="spellEnd"/>
      <w:r>
        <w:rPr>
          <w:sz w:val="22"/>
          <w:szCs w:val="22"/>
        </w:rPr>
        <w:t xml:space="preserve">– Klimaschutz in kleinen Kommunen </w:t>
      </w:r>
      <w:r w:rsidR="00FC78FD">
        <w:rPr>
          <w:sz w:val="22"/>
          <w:szCs w:val="22"/>
        </w:rPr>
        <w:t xml:space="preserve">und Stadtteilen </w:t>
      </w:r>
      <w:r>
        <w:rPr>
          <w:sz w:val="22"/>
          <w:szCs w:val="22"/>
        </w:rPr>
        <w:t xml:space="preserve">durch ehrenamtliche </w:t>
      </w:r>
      <w:proofErr w:type="spellStart"/>
      <w:proofErr w:type="gramStart"/>
      <w:r>
        <w:rPr>
          <w:sz w:val="22"/>
          <w:szCs w:val="22"/>
        </w:rPr>
        <w:t>Klimaschutzpat</w:t>
      </w:r>
      <w:r w:rsidR="00FC78FD">
        <w:rPr>
          <w:sz w:val="22"/>
          <w:szCs w:val="22"/>
        </w:rPr>
        <w:t>:innen</w:t>
      </w:r>
      <w:proofErr w:type="spellEnd"/>
      <w:proofErr w:type="gramEnd"/>
      <w:r>
        <w:rPr>
          <w:sz w:val="22"/>
          <w:szCs w:val="22"/>
        </w:rPr>
        <w:t xml:space="preserve">“ richtet sich an kleine Gemeinden </w:t>
      </w:r>
      <w:r w:rsidR="00FC78FD">
        <w:rPr>
          <w:sz w:val="22"/>
          <w:szCs w:val="22"/>
        </w:rPr>
        <w:t>und Stadtteile in Rheinland-Pfalz</w:t>
      </w:r>
      <w:r>
        <w:rPr>
          <w:sz w:val="22"/>
          <w:szCs w:val="22"/>
        </w:rPr>
        <w:t xml:space="preserve"> </w:t>
      </w:r>
      <w:r w:rsidR="00FC78FD">
        <w:rPr>
          <w:sz w:val="22"/>
          <w:szCs w:val="22"/>
        </w:rPr>
        <w:t xml:space="preserve">und </w:t>
      </w:r>
      <w:r>
        <w:rPr>
          <w:sz w:val="22"/>
          <w:szCs w:val="22"/>
        </w:rPr>
        <w:t xml:space="preserve">verknüpft die Themen Ehrenamt und Klimaschutz. </w:t>
      </w:r>
    </w:p>
    <w:p w:rsidR="001046EF" w:rsidRDefault="001046EF" w:rsidP="001046EF">
      <w:pPr>
        <w:pStyle w:val="Default"/>
        <w:rPr>
          <w:sz w:val="22"/>
          <w:szCs w:val="22"/>
        </w:rPr>
      </w:pPr>
    </w:p>
    <w:p w:rsidR="001046EF" w:rsidRDefault="001046EF" w:rsidP="001046EF">
      <w:pPr>
        <w:pStyle w:val="Default"/>
        <w:rPr>
          <w:sz w:val="22"/>
          <w:szCs w:val="22"/>
        </w:rPr>
      </w:pPr>
      <w:r>
        <w:rPr>
          <w:sz w:val="22"/>
          <w:szCs w:val="22"/>
        </w:rPr>
        <w:t>In kleinen Gemeinden</w:t>
      </w:r>
      <w:r w:rsidR="00FC78FD">
        <w:rPr>
          <w:sz w:val="22"/>
          <w:szCs w:val="22"/>
        </w:rPr>
        <w:t xml:space="preserve"> und Stadtteilen</w:t>
      </w:r>
      <w:r>
        <w:rPr>
          <w:sz w:val="22"/>
          <w:szCs w:val="22"/>
        </w:rPr>
        <w:t xml:space="preserve"> schlummern im Bereich Klimaschutz große Potenziale, die nicht nur die Haushaltskasse entlasten, sondern auch einen Beitrag zur Zukunftsfähigkeit leisten können. Um diese Chance zu nutzen und konkrete Klimaschutzprojekte umzusetzen, fehlen jedoch oft Zeit, Geld und Personal. </w:t>
      </w:r>
    </w:p>
    <w:p w:rsidR="001046EF" w:rsidRDefault="001046EF" w:rsidP="001046EF">
      <w:pPr>
        <w:pStyle w:val="Default"/>
        <w:rPr>
          <w:sz w:val="22"/>
          <w:szCs w:val="22"/>
        </w:rPr>
      </w:pPr>
    </w:p>
    <w:p w:rsidR="001046EF" w:rsidRDefault="001046EF" w:rsidP="001046EF">
      <w:pPr>
        <w:pStyle w:val="Default"/>
        <w:rPr>
          <w:sz w:val="22"/>
          <w:szCs w:val="22"/>
        </w:rPr>
      </w:pPr>
      <w:r>
        <w:rPr>
          <w:sz w:val="22"/>
          <w:szCs w:val="22"/>
        </w:rPr>
        <w:t xml:space="preserve">Das Projekt </w:t>
      </w:r>
      <w:proofErr w:type="spellStart"/>
      <w:r w:rsidR="00DA2E32">
        <w:rPr>
          <w:sz w:val="22"/>
          <w:szCs w:val="22"/>
        </w:rPr>
        <w:t>KlikKS</w:t>
      </w:r>
      <w:proofErr w:type="spellEnd"/>
      <w:r>
        <w:rPr>
          <w:sz w:val="22"/>
          <w:szCs w:val="22"/>
        </w:rPr>
        <w:t xml:space="preserve"> setzt an diesen Herausforderungen an und bietet kleinen Gemeinden</w:t>
      </w:r>
      <w:r w:rsidR="00FC78FD">
        <w:rPr>
          <w:sz w:val="22"/>
          <w:szCs w:val="22"/>
        </w:rPr>
        <w:t xml:space="preserve"> und Stadtteilen</w:t>
      </w:r>
      <w:r>
        <w:rPr>
          <w:sz w:val="22"/>
          <w:szCs w:val="22"/>
        </w:rPr>
        <w:t xml:space="preserve"> die Möglichkeit, diese Potenziale mit Unterstützung der </w:t>
      </w:r>
      <w:proofErr w:type="spellStart"/>
      <w:proofErr w:type="gramStart"/>
      <w:r w:rsidR="00FC78FD">
        <w:rPr>
          <w:sz w:val="22"/>
          <w:szCs w:val="22"/>
        </w:rPr>
        <w:t>Regionalmanager:innen</w:t>
      </w:r>
      <w:proofErr w:type="spellEnd"/>
      <w:proofErr w:type="gramEnd"/>
      <w:r w:rsidR="00FC78FD">
        <w:rPr>
          <w:sz w:val="22"/>
          <w:szCs w:val="22"/>
        </w:rPr>
        <w:t xml:space="preserve"> der Energieagentur Rheinland-Pfalz auszuschöpfen und mit</w:t>
      </w:r>
      <w:r>
        <w:rPr>
          <w:sz w:val="22"/>
          <w:szCs w:val="22"/>
        </w:rPr>
        <w:t xml:space="preserve"> </w:t>
      </w:r>
      <w:r w:rsidR="00FC78FD">
        <w:rPr>
          <w:sz w:val="22"/>
          <w:szCs w:val="22"/>
        </w:rPr>
        <w:t>der</w:t>
      </w:r>
      <w:r>
        <w:rPr>
          <w:sz w:val="22"/>
          <w:szCs w:val="22"/>
        </w:rPr>
        <w:t xml:space="preserve"> Aktivierung von ehrenamtlichen Kümmerern vor Ort im Klimaschutz aktiv zu werden. Die Stärkung des ehrenamtlichen Engagements im Klimaschutz ist dabei ein innovativer Ansatz, um die Energiewende flächendeckend voranzutreiben. </w:t>
      </w:r>
    </w:p>
    <w:p w:rsidR="001046EF" w:rsidRDefault="001046EF" w:rsidP="001046EF">
      <w:pPr>
        <w:pStyle w:val="Default"/>
        <w:rPr>
          <w:sz w:val="22"/>
          <w:szCs w:val="22"/>
        </w:rPr>
      </w:pPr>
    </w:p>
    <w:p w:rsidR="001046EF" w:rsidRDefault="00A523EF" w:rsidP="001046EF">
      <w:pPr>
        <w:pStyle w:val="Default"/>
        <w:rPr>
          <w:sz w:val="22"/>
          <w:szCs w:val="22"/>
        </w:rPr>
      </w:pPr>
      <w:r>
        <w:rPr>
          <w:sz w:val="22"/>
          <w:szCs w:val="22"/>
        </w:rPr>
        <w:t>Durch eine individuelle</w:t>
      </w:r>
      <w:r w:rsidR="001046EF">
        <w:rPr>
          <w:sz w:val="22"/>
          <w:szCs w:val="22"/>
        </w:rPr>
        <w:t xml:space="preserve"> Beratung unterstützt die Energieagentur, gemeinsam mit dem hauptamtlichen Klimaschutzmanagement und den ehrenamtlichen Klimaschutzpaten, bei der Beantragung von Fördergeldern und der konkreten Umsetzung von Projekten. Dazu werden die ehrenamtlichen Kümmerer regelmäßig informiert, geschult und miteinander vernetzt. </w:t>
      </w:r>
    </w:p>
    <w:p w:rsidR="001046EF" w:rsidRDefault="001046EF" w:rsidP="001046EF">
      <w:pPr>
        <w:pStyle w:val="Default"/>
        <w:rPr>
          <w:sz w:val="22"/>
          <w:szCs w:val="22"/>
        </w:rPr>
      </w:pPr>
    </w:p>
    <w:p w:rsidR="001046EF" w:rsidRDefault="001046EF" w:rsidP="001046EF">
      <w:pPr>
        <w:pStyle w:val="Default"/>
        <w:rPr>
          <w:sz w:val="22"/>
          <w:szCs w:val="22"/>
        </w:rPr>
      </w:pPr>
      <w:r>
        <w:rPr>
          <w:sz w:val="22"/>
          <w:szCs w:val="22"/>
        </w:rPr>
        <w:t xml:space="preserve">Die </w:t>
      </w:r>
      <w:r w:rsidRPr="00A523EF">
        <w:rPr>
          <w:sz w:val="22"/>
          <w:szCs w:val="22"/>
          <w:highlight w:val="yellow"/>
        </w:rPr>
        <w:t>Ortsgemeinde</w:t>
      </w:r>
      <w:r w:rsidR="00A523EF" w:rsidRPr="00A523EF">
        <w:rPr>
          <w:sz w:val="22"/>
          <w:szCs w:val="22"/>
          <w:highlight w:val="yellow"/>
        </w:rPr>
        <w:t>/Stadtteil</w:t>
      </w:r>
      <w:r w:rsidRPr="00A523EF">
        <w:rPr>
          <w:sz w:val="22"/>
          <w:szCs w:val="22"/>
          <w:highlight w:val="yellow"/>
        </w:rPr>
        <w:t xml:space="preserve"> </w:t>
      </w:r>
      <w:r w:rsidR="00A523EF" w:rsidRPr="00A523EF">
        <w:rPr>
          <w:sz w:val="22"/>
          <w:szCs w:val="22"/>
          <w:highlight w:val="yellow"/>
        </w:rPr>
        <w:t>XY</w:t>
      </w:r>
      <w:r>
        <w:rPr>
          <w:sz w:val="22"/>
          <w:szCs w:val="22"/>
        </w:rPr>
        <w:t xml:space="preserve"> kann also unter anderem die folgenden Leistungen der Energieagentur Rheinland-Pfalz kostenlos in Anspruch nehmen: </w:t>
      </w:r>
    </w:p>
    <w:p w:rsidR="001046EF" w:rsidRDefault="001046EF" w:rsidP="001046EF">
      <w:pPr>
        <w:pStyle w:val="Default"/>
        <w:rPr>
          <w:sz w:val="22"/>
          <w:szCs w:val="22"/>
        </w:rPr>
      </w:pPr>
    </w:p>
    <w:p w:rsidR="001046EF" w:rsidRDefault="001046EF" w:rsidP="001046EF">
      <w:pPr>
        <w:pStyle w:val="Default"/>
        <w:rPr>
          <w:sz w:val="22"/>
          <w:szCs w:val="22"/>
        </w:rPr>
      </w:pPr>
      <w:r>
        <w:rPr>
          <w:sz w:val="22"/>
          <w:szCs w:val="22"/>
        </w:rPr>
        <w:t xml:space="preserve">› Aktivierung, Qualifizierung und Vernetzung ehrenamtlicher „Kümmerer vor Ort“ </w:t>
      </w:r>
    </w:p>
    <w:p w:rsidR="001046EF" w:rsidRDefault="001046EF" w:rsidP="001046EF">
      <w:pPr>
        <w:pStyle w:val="Default"/>
        <w:rPr>
          <w:sz w:val="22"/>
          <w:szCs w:val="22"/>
        </w:rPr>
      </w:pPr>
      <w:r>
        <w:rPr>
          <w:sz w:val="22"/>
          <w:szCs w:val="22"/>
        </w:rPr>
        <w:t xml:space="preserve">› Individuelle Beratung </w:t>
      </w:r>
    </w:p>
    <w:p w:rsidR="001046EF" w:rsidRDefault="001046EF" w:rsidP="001046EF">
      <w:pPr>
        <w:pStyle w:val="Default"/>
        <w:rPr>
          <w:sz w:val="22"/>
          <w:szCs w:val="22"/>
        </w:rPr>
      </w:pPr>
      <w:r>
        <w:rPr>
          <w:sz w:val="22"/>
          <w:szCs w:val="22"/>
        </w:rPr>
        <w:t xml:space="preserve">› Informationen über Fördermittel </w:t>
      </w:r>
    </w:p>
    <w:p w:rsidR="001046EF" w:rsidRDefault="001046EF" w:rsidP="001046EF">
      <w:pPr>
        <w:pStyle w:val="Default"/>
        <w:rPr>
          <w:sz w:val="22"/>
          <w:szCs w:val="22"/>
        </w:rPr>
      </w:pPr>
      <w:r>
        <w:rPr>
          <w:sz w:val="22"/>
          <w:szCs w:val="22"/>
        </w:rPr>
        <w:t xml:space="preserve">› Unterstützung bei Fördermittelbeantragung </w:t>
      </w:r>
    </w:p>
    <w:p w:rsidR="001046EF" w:rsidRDefault="001046EF" w:rsidP="001046EF">
      <w:pPr>
        <w:pStyle w:val="Default"/>
        <w:rPr>
          <w:color w:val="auto"/>
          <w:sz w:val="22"/>
          <w:szCs w:val="22"/>
        </w:rPr>
      </w:pPr>
      <w:r>
        <w:rPr>
          <w:sz w:val="22"/>
          <w:szCs w:val="22"/>
        </w:rPr>
        <w:t>› Hilfestellung bei Projektumsetzung</w:t>
      </w:r>
      <w:r>
        <w:rPr>
          <w:sz w:val="22"/>
          <w:szCs w:val="22"/>
        </w:rPr>
        <w:br/>
      </w:r>
      <w:r>
        <w:rPr>
          <w:color w:val="auto"/>
          <w:sz w:val="22"/>
          <w:szCs w:val="22"/>
        </w:rPr>
        <w:t xml:space="preserve">› Unterstützende Presse- und Öffentlichkeitsarbeit </w:t>
      </w:r>
    </w:p>
    <w:p w:rsidR="001046EF" w:rsidRDefault="001046EF" w:rsidP="001046EF">
      <w:pPr>
        <w:pStyle w:val="Default"/>
        <w:rPr>
          <w:color w:val="auto"/>
          <w:sz w:val="22"/>
          <w:szCs w:val="22"/>
        </w:rPr>
      </w:pPr>
    </w:p>
    <w:p w:rsidR="001046EF" w:rsidRDefault="001046EF" w:rsidP="001046EF">
      <w:pPr>
        <w:pStyle w:val="Default"/>
        <w:rPr>
          <w:color w:val="auto"/>
          <w:sz w:val="22"/>
          <w:szCs w:val="22"/>
        </w:rPr>
      </w:pPr>
      <w:r>
        <w:rPr>
          <w:color w:val="auto"/>
          <w:sz w:val="22"/>
          <w:szCs w:val="22"/>
        </w:rPr>
        <w:t xml:space="preserve">Durch das Projekt kann in der </w:t>
      </w:r>
      <w:r w:rsidRPr="00A523EF">
        <w:rPr>
          <w:color w:val="auto"/>
          <w:sz w:val="22"/>
          <w:szCs w:val="22"/>
          <w:highlight w:val="yellow"/>
        </w:rPr>
        <w:t xml:space="preserve">Gemeinde </w:t>
      </w:r>
      <w:r w:rsidR="00A523EF" w:rsidRPr="00A523EF">
        <w:rPr>
          <w:color w:val="auto"/>
          <w:sz w:val="22"/>
          <w:szCs w:val="22"/>
          <w:highlight w:val="yellow"/>
        </w:rPr>
        <w:t>XY</w:t>
      </w:r>
      <w:r>
        <w:rPr>
          <w:color w:val="auto"/>
          <w:sz w:val="22"/>
          <w:szCs w:val="22"/>
        </w:rPr>
        <w:t xml:space="preserve"> die regionale Wertschöpfung und Zukunftsfähigkeit gestärkt werden. Zudem können Projekte mit Kostensenkungspotenzialen die Haushaltskasse entlasten. </w:t>
      </w:r>
    </w:p>
    <w:p w:rsidR="001046EF" w:rsidRDefault="001046EF" w:rsidP="001046EF">
      <w:pPr>
        <w:pStyle w:val="Default"/>
        <w:rPr>
          <w:color w:val="auto"/>
          <w:sz w:val="22"/>
          <w:szCs w:val="22"/>
        </w:rPr>
      </w:pPr>
    </w:p>
    <w:p w:rsidR="001046EF" w:rsidRDefault="001046EF" w:rsidP="001046EF">
      <w:pPr>
        <w:pStyle w:val="Default"/>
        <w:rPr>
          <w:color w:val="auto"/>
          <w:sz w:val="22"/>
          <w:szCs w:val="22"/>
        </w:rPr>
      </w:pPr>
      <w:r>
        <w:rPr>
          <w:color w:val="auto"/>
          <w:sz w:val="22"/>
          <w:szCs w:val="22"/>
        </w:rPr>
        <w:t xml:space="preserve">Mögliche Projekte, die durch die Unterstützung der Energieagentur Rheinland-Pfalz initiiert und umgesetzt werden können, sind beispielsweise Aktionstage </w:t>
      </w:r>
      <w:r w:rsidR="00A523EF">
        <w:rPr>
          <w:color w:val="auto"/>
          <w:sz w:val="22"/>
          <w:szCs w:val="22"/>
        </w:rPr>
        <w:t>vor Ort</w:t>
      </w:r>
      <w:bookmarkStart w:id="0" w:name="_GoBack"/>
      <w:bookmarkEnd w:id="0"/>
      <w:r>
        <w:rPr>
          <w:color w:val="auto"/>
          <w:sz w:val="22"/>
          <w:szCs w:val="22"/>
        </w:rPr>
        <w:t xml:space="preserve">, aber auch Informationsangebote für </w:t>
      </w:r>
      <w:proofErr w:type="spellStart"/>
      <w:r>
        <w:rPr>
          <w:color w:val="auto"/>
          <w:sz w:val="22"/>
          <w:szCs w:val="22"/>
        </w:rPr>
        <w:t>Bürger</w:t>
      </w:r>
      <w:r w:rsidR="00A523EF">
        <w:rPr>
          <w:color w:val="auto"/>
          <w:sz w:val="22"/>
          <w:szCs w:val="22"/>
        </w:rPr>
        <w:t>:</w:t>
      </w:r>
      <w:r>
        <w:rPr>
          <w:color w:val="auto"/>
          <w:sz w:val="22"/>
          <w:szCs w:val="22"/>
        </w:rPr>
        <w:t>innen</w:t>
      </w:r>
      <w:proofErr w:type="spellEnd"/>
      <w:r>
        <w:rPr>
          <w:color w:val="auto"/>
          <w:sz w:val="22"/>
          <w:szCs w:val="22"/>
        </w:rPr>
        <w:t xml:space="preserve"> sowie technische Maßnahmen, die zu Kostensenkungen führen. Hier werden die Bedarfe der Ortsgemeinde gezielt untersucht und konkrete Formate entwickelt, die die Zukunftsfähigkeit des Dorfes stärken. </w:t>
      </w:r>
    </w:p>
    <w:p w:rsidR="001046EF" w:rsidRDefault="001046EF" w:rsidP="001046EF">
      <w:pPr>
        <w:pStyle w:val="Default"/>
        <w:rPr>
          <w:color w:val="auto"/>
          <w:sz w:val="22"/>
          <w:szCs w:val="22"/>
        </w:rPr>
      </w:pPr>
    </w:p>
    <w:p w:rsidR="001046EF" w:rsidRDefault="001046EF" w:rsidP="001046EF">
      <w:pPr>
        <w:pStyle w:val="Default"/>
        <w:shd w:val="clear" w:color="auto" w:fill="D9D9D9" w:themeFill="background1" w:themeFillShade="D9"/>
        <w:rPr>
          <w:color w:val="auto"/>
          <w:sz w:val="22"/>
          <w:szCs w:val="22"/>
        </w:rPr>
      </w:pPr>
      <w:r>
        <w:rPr>
          <w:b/>
          <w:bCs/>
          <w:color w:val="auto"/>
          <w:sz w:val="22"/>
          <w:szCs w:val="22"/>
        </w:rPr>
        <w:t xml:space="preserve">Beschlussfassung: </w:t>
      </w:r>
    </w:p>
    <w:p w:rsidR="001046EF" w:rsidRDefault="001046EF" w:rsidP="001046EF">
      <w:pPr>
        <w:pStyle w:val="Default"/>
        <w:shd w:val="clear" w:color="auto" w:fill="D9D9D9" w:themeFill="background1" w:themeFillShade="D9"/>
        <w:rPr>
          <w:color w:val="auto"/>
          <w:sz w:val="22"/>
          <w:szCs w:val="22"/>
        </w:rPr>
      </w:pPr>
      <w:r>
        <w:rPr>
          <w:color w:val="auto"/>
          <w:sz w:val="22"/>
          <w:szCs w:val="22"/>
        </w:rPr>
        <w:t xml:space="preserve">Die Ortsgemeinde </w:t>
      </w:r>
      <w:r w:rsidR="00DA2E32">
        <w:rPr>
          <w:color w:val="auto"/>
          <w:sz w:val="22"/>
          <w:szCs w:val="22"/>
        </w:rPr>
        <w:t>XY</w:t>
      </w:r>
      <w:r>
        <w:rPr>
          <w:color w:val="auto"/>
          <w:sz w:val="22"/>
          <w:szCs w:val="22"/>
        </w:rPr>
        <w:t xml:space="preserve"> möchte das ehrenamtliche Engagement im Klimaschutz und die Zukunftsfähigkeit stärken. Das Projekt „Klimaschutz in kleinen Kommunen </w:t>
      </w:r>
      <w:r w:rsidR="00DA2E32">
        <w:rPr>
          <w:color w:val="auto"/>
          <w:sz w:val="22"/>
          <w:szCs w:val="22"/>
        </w:rPr>
        <w:t xml:space="preserve">und Stadtteilen </w:t>
      </w:r>
      <w:r>
        <w:rPr>
          <w:color w:val="auto"/>
          <w:sz w:val="22"/>
          <w:szCs w:val="22"/>
        </w:rPr>
        <w:t xml:space="preserve">durch ehrenamtliche </w:t>
      </w:r>
      <w:proofErr w:type="spellStart"/>
      <w:proofErr w:type="gramStart"/>
      <w:r>
        <w:rPr>
          <w:color w:val="auto"/>
          <w:sz w:val="22"/>
          <w:szCs w:val="22"/>
        </w:rPr>
        <w:t>Klimaschutzpat</w:t>
      </w:r>
      <w:r w:rsidR="00DA2E32">
        <w:rPr>
          <w:color w:val="auto"/>
          <w:sz w:val="22"/>
          <w:szCs w:val="22"/>
        </w:rPr>
        <w:t>:innen</w:t>
      </w:r>
      <w:proofErr w:type="spellEnd"/>
      <w:proofErr w:type="gramEnd"/>
      <w:r>
        <w:rPr>
          <w:color w:val="auto"/>
          <w:sz w:val="22"/>
          <w:szCs w:val="22"/>
        </w:rPr>
        <w:t>“ (</w:t>
      </w:r>
      <w:proofErr w:type="spellStart"/>
      <w:r>
        <w:rPr>
          <w:color w:val="auto"/>
          <w:sz w:val="22"/>
          <w:szCs w:val="22"/>
        </w:rPr>
        <w:t>Klik</w:t>
      </w:r>
      <w:r w:rsidR="00DA2E32">
        <w:rPr>
          <w:color w:val="auto"/>
          <w:sz w:val="22"/>
          <w:szCs w:val="22"/>
        </w:rPr>
        <w:t>KS</w:t>
      </w:r>
      <w:proofErr w:type="spellEnd"/>
      <w:r>
        <w:rPr>
          <w:color w:val="auto"/>
          <w:sz w:val="22"/>
          <w:szCs w:val="22"/>
        </w:rPr>
        <w:t xml:space="preserve">) der Energieagentur Rheinland-Pfalz unterstützt bei diesem Anliegen. </w:t>
      </w:r>
    </w:p>
    <w:p w:rsidR="001046EF" w:rsidRDefault="001046EF" w:rsidP="001046EF">
      <w:pPr>
        <w:pStyle w:val="Default"/>
        <w:shd w:val="clear" w:color="auto" w:fill="D9D9D9" w:themeFill="background1" w:themeFillShade="D9"/>
        <w:rPr>
          <w:color w:val="auto"/>
          <w:sz w:val="22"/>
          <w:szCs w:val="22"/>
        </w:rPr>
      </w:pPr>
      <w:r>
        <w:rPr>
          <w:color w:val="auto"/>
          <w:sz w:val="22"/>
          <w:szCs w:val="22"/>
        </w:rPr>
        <w:t>Die Energieagentur Rheinland-Pfalz berät bei der Inanspruchnahme von Fördermitteln und begleitet die Umsetzung von Klimaschutzmaßnahmen in der Gemeinde</w:t>
      </w:r>
      <w:r w:rsidR="00DA2E32">
        <w:rPr>
          <w:color w:val="auto"/>
          <w:sz w:val="22"/>
          <w:szCs w:val="22"/>
        </w:rPr>
        <w:t>/Stadtteil</w:t>
      </w:r>
      <w:r>
        <w:rPr>
          <w:color w:val="auto"/>
          <w:sz w:val="22"/>
          <w:szCs w:val="22"/>
        </w:rPr>
        <w:t xml:space="preserve"> </w:t>
      </w:r>
      <w:r w:rsidR="00DA2E32">
        <w:rPr>
          <w:color w:val="auto"/>
          <w:sz w:val="22"/>
          <w:szCs w:val="22"/>
        </w:rPr>
        <w:t>XY</w:t>
      </w:r>
      <w:r>
        <w:rPr>
          <w:color w:val="auto"/>
          <w:sz w:val="22"/>
          <w:szCs w:val="22"/>
        </w:rPr>
        <w:t xml:space="preserve">. </w:t>
      </w:r>
    </w:p>
    <w:p w:rsidR="001046EF" w:rsidRDefault="001046EF" w:rsidP="001046EF">
      <w:pPr>
        <w:pStyle w:val="Default"/>
        <w:shd w:val="clear" w:color="auto" w:fill="D9D9D9" w:themeFill="background1" w:themeFillShade="D9"/>
        <w:rPr>
          <w:color w:val="auto"/>
          <w:sz w:val="22"/>
          <w:szCs w:val="22"/>
        </w:rPr>
      </w:pPr>
      <w:r>
        <w:rPr>
          <w:color w:val="auto"/>
          <w:sz w:val="22"/>
          <w:szCs w:val="22"/>
        </w:rPr>
        <w:t>Ziel der Zusammenarbeit ist es, das ehrenamtliche Engagement zu stärken und konkrete Klimaschutzmaßnahmen in der Ortsgemeinde</w:t>
      </w:r>
      <w:r w:rsidR="00DA2E32">
        <w:rPr>
          <w:color w:val="auto"/>
          <w:sz w:val="22"/>
          <w:szCs w:val="22"/>
        </w:rPr>
        <w:t>/Stadtteil</w:t>
      </w:r>
      <w:r>
        <w:rPr>
          <w:color w:val="auto"/>
          <w:sz w:val="22"/>
          <w:szCs w:val="22"/>
        </w:rPr>
        <w:t xml:space="preserve"> umzusetzen. </w:t>
      </w:r>
    </w:p>
    <w:p w:rsidR="001046EF" w:rsidRDefault="001046EF" w:rsidP="001046EF">
      <w:pPr>
        <w:pStyle w:val="Default"/>
        <w:shd w:val="clear" w:color="auto" w:fill="D9D9D9" w:themeFill="background1" w:themeFillShade="D9"/>
        <w:rPr>
          <w:color w:val="auto"/>
          <w:sz w:val="22"/>
          <w:szCs w:val="22"/>
        </w:rPr>
      </w:pPr>
    </w:p>
    <w:p w:rsidR="001046EF" w:rsidRDefault="001046EF" w:rsidP="001046EF">
      <w:pPr>
        <w:pStyle w:val="Default"/>
        <w:shd w:val="clear" w:color="auto" w:fill="D9D9D9" w:themeFill="background1" w:themeFillShade="D9"/>
        <w:rPr>
          <w:color w:val="auto"/>
          <w:sz w:val="22"/>
          <w:szCs w:val="22"/>
        </w:rPr>
      </w:pPr>
      <w:r>
        <w:rPr>
          <w:color w:val="auto"/>
          <w:sz w:val="22"/>
          <w:szCs w:val="22"/>
        </w:rPr>
        <w:lastRenderedPageBreak/>
        <w:t xml:space="preserve">Der </w:t>
      </w:r>
      <w:r w:rsidR="00DA2E32">
        <w:rPr>
          <w:color w:val="auto"/>
          <w:sz w:val="22"/>
          <w:szCs w:val="22"/>
        </w:rPr>
        <w:t>(</w:t>
      </w:r>
      <w:r w:rsidR="00DA2E32" w:rsidRPr="00DA2E32">
        <w:rPr>
          <w:color w:val="auto"/>
          <w:sz w:val="22"/>
          <w:szCs w:val="22"/>
          <w:highlight w:val="yellow"/>
        </w:rPr>
        <w:t>Gremium einfügen</w:t>
      </w:r>
      <w:r w:rsidR="00DA2E32">
        <w:rPr>
          <w:color w:val="auto"/>
          <w:sz w:val="22"/>
          <w:szCs w:val="22"/>
        </w:rPr>
        <w:t>)</w:t>
      </w:r>
      <w:r>
        <w:rPr>
          <w:color w:val="auto"/>
          <w:sz w:val="22"/>
          <w:szCs w:val="22"/>
        </w:rPr>
        <w:t xml:space="preserve"> </w:t>
      </w:r>
      <w:r w:rsidR="00DA2E32">
        <w:rPr>
          <w:color w:val="auto"/>
          <w:sz w:val="22"/>
          <w:szCs w:val="22"/>
        </w:rPr>
        <w:t>XY</w:t>
      </w:r>
      <w:r>
        <w:rPr>
          <w:color w:val="auto"/>
          <w:sz w:val="22"/>
          <w:szCs w:val="22"/>
        </w:rPr>
        <w:t xml:space="preserve"> nimmt dieses Angebot an, beschließt die kostenlosen Leistungen der Energieagentur Rheinland-Pfalz in Anspruch zu nehmen und benennt </w:t>
      </w:r>
      <w:r w:rsidRPr="00DA2E32">
        <w:rPr>
          <w:color w:val="auto"/>
          <w:sz w:val="22"/>
          <w:szCs w:val="22"/>
          <w:highlight w:val="yellow"/>
        </w:rPr>
        <w:t>Herr</w:t>
      </w:r>
      <w:r w:rsidR="00DA2E32" w:rsidRPr="00DA2E32">
        <w:rPr>
          <w:color w:val="auto"/>
          <w:sz w:val="22"/>
          <w:szCs w:val="22"/>
          <w:highlight w:val="yellow"/>
        </w:rPr>
        <w:t>/Frau</w:t>
      </w:r>
      <w:r w:rsidRPr="00DA2E32">
        <w:rPr>
          <w:color w:val="auto"/>
          <w:sz w:val="22"/>
          <w:szCs w:val="22"/>
          <w:highlight w:val="yellow"/>
        </w:rPr>
        <w:t xml:space="preserve"> </w:t>
      </w:r>
      <w:r w:rsidR="00DA2E32" w:rsidRPr="00DA2E32">
        <w:rPr>
          <w:color w:val="auto"/>
          <w:sz w:val="22"/>
          <w:szCs w:val="22"/>
          <w:highlight w:val="yellow"/>
        </w:rPr>
        <w:t>XY</w:t>
      </w:r>
      <w:r>
        <w:rPr>
          <w:color w:val="auto"/>
          <w:sz w:val="22"/>
          <w:szCs w:val="22"/>
        </w:rPr>
        <w:t xml:space="preserve"> als ehrenamtlichen Klimaschutzpaten. </w:t>
      </w:r>
    </w:p>
    <w:p w:rsidR="00DA2E32" w:rsidRDefault="00DA2E32" w:rsidP="001046EF">
      <w:pPr>
        <w:pStyle w:val="Default"/>
        <w:shd w:val="clear" w:color="auto" w:fill="D9D9D9" w:themeFill="background1" w:themeFillShade="D9"/>
        <w:rPr>
          <w:color w:val="auto"/>
          <w:sz w:val="22"/>
          <w:szCs w:val="22"/>
        </w:rPr>
      </w:pPr>
      <w:r w:rsidRPr="00DA2E32">
        <w:rPr>
          <w:color w:val="auto"/>
          <w:sz w:val="22"/>
          <w:szCs w:val="22"/>
          <w:highlight w:val="yellow"/>
        </w:rPr>
        <w:t>Alternativ: Ein Klimaschutzpate wird aktiv gesucht und im Nachgang durch das Gremium benannt.</w:t>
      </w:r>
      <w:r>
        <w:rPr>
          <w:color w:val="auto"/>
          <w:sz w:val="22"/>
          <w:szCs w:val="22"/>
        </w:rPr>
        <w:t xml:space="preserve"> </w:t>
      </w:r>
    </w:p>
    <w:p w:rsidR="001046EF" w:rsidRDefault="001046EF" w:rsidP="001046EF">
      <w:pPr>
        <w:pStyle w:val="Default"/>
        <w:rPr>
          <w:color w:val="auto"/>
          <w:sz w:val="22"/>
          <w:szCs w:val="22"/>
        </w:rPr>
      </w:pPr>
    </w:p>
    <w:p w:rsidR="000027FC" w:rsidRDefault="000027FC" w:rsidP="001046EF"/>
    <w:sectPr w:rsidR="000027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EF"/>
    <w:rsid w:val="000027FC"/>
    <w:rsid w:val="001046EF"/>
    <w:rsid w:val="001F2303"/>
    <w:rsid w:val="002E38E3"/>
    <w:rsid w:val="00682A65"/>
    <w:rsid w:val="00A523EF"/>
    <w:rsid w:val="00DA2E32"/>
    <w:rsid w:val="00FC78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AB330"/>
  <w15:docId w15:val="{3D985452-DE08-4F18-81D0-ECC33AE5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046E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3033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SchneiderS</dc:creator>
  <cp:lastModifiedBy>Sabrina Wolf</cp:lastModifiedBy>
  <cp:revision>4</cp:revision>
  <cp:lastPrinted>2019-02-13T07:59:00Z</cp:lastPrinted>
  <dcterms:created xsi:type="dcterms:W3CDTF">2022-09-23T14:15:00Z</dcterms:created>
  <dcterms:modified xsi:type="dcterms:W3CDTF">2022-09-23T14:30:00Z</dcterms:modified>
</cp:coreProperties>
</file>